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1B7" w:rsidRDefault="00E71377" w:rsidP="00E71377">
      <w:pPr>
        <w:jc w:val="center"/>
      </w:pPr>
      <w:r>
        <w:rPr>
          <w:noProof/>
          <w:lang w:eastAsia="ru-RU"/>
        </w:rPr>
        <w:drawing>
          <wp:inline distT="0" distB="0" distL="0" distR="0" wp14:anchorId="3D793506" wp14:editId="13B7B94E">
            <wp:extent cx="1800225" cy="1850325"/>
            <wp:effectExtent l="0" t="0" r="0" b="0"/>
            <wp:docPr id="1" name="Рисунок 1" descr="9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8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12727" cy="186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377" w:rsidRDefault="00E71377" w:rsidP="00E7137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333333"/>
          <w:sz w:val="21"/>
          <w:szCs w:val="21"/>
        </w:rPr>
      </w:pPr>
      <w:bookmarkStart w:id="0" w:name="_GoBack"/>
      <w:r>
        <w:rPr>
          <w:rStyle w:val="a4"/>
          <w:rFonts w:ascii="Adelle" w:hAnsi="Adelle" w:cs="Tahoma"/>
          <w:color w:val="333333"/>
          <w:sz w:val="21"/>
          <w:szCs w:val="21"/>
        </w:rPr>
        <w:t xml:space="preserve">РОЛЬ МАТЕРИ И ОТЦА В </w:t>
      </w:r>
      <w:proofErr w:type="gramStart"/>
      <w:r>
        <w:rPr>
          <w:rStyle w:val="a4"/>
          <w:rFonts w:ascii="Adelle" w:hAnsi="Adelle" w:cs="Tahoma"/>
          <w:color w:val="333333"/>
          <w:sz w:val="21"/>
          <w:szCs w:val="21"/>
        </w:rPr>
        <w:t>ВОСПИТАНИИ,  РАЗВИТИИ</w:t>
      </w:r>
      <w:proofErr w:type="gramEnd"/>
      <w:r>
        <w:rPr>
          <w:rStyle w:val="a4"/>
          <w:rFonts w:ascii="Adelle" w:hAnsi="Adelle" w:cs="Tahoma"/>
          <w:color w:val="333333"/>
          <w:sz w:val="21"/>
          <w:szCs w:val="21"/>
        </w:rPr>
        <w:t xml:space="preserve"> РЕБЁНКА</w:t>
      </w:r>
      <w:bookmarkEnd w:id="0"/>
      <w:r>
        <w:rPr>
          <w:rStyle w:val="a4"/>
          <w:rFonts w:ascii="Adelle" w:hAnsi="Adelle" w:cs="Tahoma"/>
          <w:color w:val="333333"/>
          <w:sz w:val="21"/>
          <w:szCs w:val="21"/>
        </w:rPr>
        <w:t>.</w:t>
      </w:r>
    </w:p>
    <w:p w:rsidR="00E71377" w:rsidRDefault="00E71377" w:rsidP="00E71377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Все люди, ели они не имеют физических недостатков, рождаются   приблизительно одинаковыми. Ответственность за разделение детей на умных и глупых, добрых и злых ложится на воспитание. Любой ребёнок, если ему дать то, что нужно и когда нужно, должен вырасти смышленым и с твердым характером. Важно развивать в ребёнке его безграничные потенциальные возможности, делая это так, чтобы в его жизни было как можно больше радости.</w:t>
      </w:r>
    </w:p>
    <w:p w:rsidR="00E71377" w:rsidRDefault="00E71377" w:rsidP="00E71377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         Родители должны очень внимательно наблюдать за тем, что необходимо ребёнку, что ему интересно, так как именно они ближе всего к малышу. При этом необходимо заботится о том, чтобы это влияние было благотворным. Учёные доказали, что если для роста ребёнка с самого рождения созданы разнообразные условия, это даёт значительный эффект в формировании его </w:t>
      </w:r>
      <w:r>
        <w:rPr>
          <w:rStyle w:val="a4"/>
          <w:rFonts w:ascii="Adelle" w:hAnsi="Adelle" w:cs="Tahoma"/>
          <w:color w:val="333333"/>
          <w:sz w:val="21"/>
          <w:szCs w:val="21"/>
        </w:rPr>
        <w:t>интеллекта.</w:t>
      </w:r>
    </w:p>
    <w:p w:rsidR="00E71377" w:rsidRDefault="00E71377" w:rsidP="00E71377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       Окружайте детей лучшим, что у вас есть. Знакомьте ребёнка с картинами великих художников (Пикассо, Левитана, Шишкина,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Айвазовскова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>, и других), получайте удовольствие, слушая вместе с ребёнком классическую музыку, тогда в подростковом возрасте не придётся журить ребёнка за попсу, которая запечатлеется в мозгу с раннего детства. Сила воздействия музыки и живописи, формирующих эстетический вкус, зависит от раннего воспитания, и если будет заложен прочный фундамент, это облегчит ребёнку дальнейшую жизнь.</w:t>
      </w:r>
    </w:p>
    <w:p w:rsidR="00E71377" w:rsidRDefault="00E71377" w:rsidP="00E71377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     Родители, которые много разговаривают с ребёнком, оказывают огромное влияние на его интеллектуальное развитие. Но если они разговаривают с ним на «детском языке», правильные языковые навыки не сформируются. Не сюсюкайтесь с малышом, он быстро подрастёт и ему придётся понимать общепринятый язык. Очень хорошо, если ребёнок слушает литературные сказки на аудиокассетах, по радио. Ему совершенно не обязательно все понимать, главное, чтобы у него выработалась привычка слушать и запоминать слова с правильными ударением, интонацией и акцентом. Для ребёнка полезно слушать и музыку, которая делает человека возвышенным и красивым.</w:t>
      </w:r>
    </w:p>
    <w:p w:rsidR="00E71377" w:rsidRDefault="00E71377" w:rsidP="00E71377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    Многие родители раннее развитие часто сводят к тому, чтобы напичкать ребёнка информацией, научить его читать и писать в раннем возрасте. Однако гораздо важнее для ребёнка развивать умение рассуждать, оценивать, воспринимать. Это важно для развития связей, формирующихся в мозгу ребёнка, которые впоследствии определяют всю его интеллектуальную жизнь. При этом следует помнить, что заучивание стихов тренирует память. Важно повторение одной и той же сказки или песенки, так как повторение – лучший способ развития интереса ребёнка.</w:t>
      </w:r>
    </w:p>
    <w:p w:rsidR="00E71377" w:rsidRDefault="00E71377" w:rsidP="00E71377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    Интеллект ребёнка способен удерживать в памяти от 100 до 200 коротких стихотворений. Но память «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ржавеет</w:t>
      </w:r>
      <w:proofErr w:type="gramStart"/>
      <w:r>
        <w:rPr>
          <w:rFonts w:ascii="Tahoma" w:hAnsi="Tahoma" w:cs="Tahoma"/>
          <w:color w:val="333333"/>
          <w:sz w:val="21"/>
          <w:szCs w:val="21"/>
        </w:rPr>
        <w:t>»,если</w:t>
      </w:r>
      <w:proofErr w:type="spellEnd"/>
      <w:proofErr w:type="gramEnd"/>
      <w:r>
        <w:rPr>
          <w:rFonts w:ascii="Tahoma" w:hAnsi="Tahoma" w:cs="Tahoma"/>
          <w:color w:val="333333"/>
          <w:sz w:val="21"/>
          <w:szCs w:val="21"/>
        </w:rPr>
        <w:t xml:space="preserve"> её не использовать. Чем интенсивнее она используется, тем лучше функционирует и развивается. Способности ребёнка к запоминанию нужно тренировать, пока он находит удовольствие в повторении. При этом вызвать у ребёнка интерес, а не принуждать его к учению, так как это худший способ обучения. Задача родителей – подготовить ребёнка к обучению. Для этого необходимо создать определённые условия, например, чтобы ребёнок захотел рисовать, вокруг него должны быть и карандаши с красками, и бумага.</w:t>
      </w:r>
    </w:p>
    <w:p w:rsidR="00E71377" w:rsidRDefault="00E71377" w:rsidP="00E71377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lastRenderedPageBreak/>
        <w:t xml:space="preserve">      Конечно, интерес – это лучший стимулятор в воспитании ребёнка. Однако здесь следует помнить о том, что интерес к чему-то одному быстро пропадает, поскольку любопытство ребёнка безгранично. А </w:t>
      </w:r>
      <w:proofErr w:type="gramStart"/>
      <w:r>
        <w:rPr>
          <w:rFonts w:ascii="Tahoma" w:hAnsi="Tahoma" w:cs="Tahoma"/>
          <w:color w:val="333333"/>
          <w:sz w:val="21"/>
          <w:szCs w:val="21"/>
        </w:rPr>
        <w:t>любопытство  ребёнка</w:t>
      </w:r>
      <w:proofErr w:type="gramEnd"/>
      <w:r>
        <w:rPr>
          <w:rFonts w:ascii="Tahoma" w:hAnsi="Tahoma" w:cs="Tahoma"/>
          <w:color w:val="333333"/>
          <w:sz w:val="21"/>
          <w:szCs w:val="21"/>
        </w:rPr>
        <w:t xml:space="preserve"> – важное условие познания мира и совершенно необходимо ему для его умственного и интеллектуального развития. Любопытство рождает интерес, который в свою очередь воспитывает волю. Воля к действию не появляется на пустом месте, она стимулируется интересом и в свою очередь побуждает человека к дальнейшему развитию. Младенец слушает сказку, позже он интересуется картинками, затем буквами и наконец, хочет научиться читать.</w:t>
      </w:r>
    </w:p>
    <w:p w:rsidR="00E71377" w:rsidRDefault="00E71377" w:rsidP="00E71377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     У детей ведущий вид деятельности это </w:t>
      </w:r>
      <w:r>
        <w:rPr>
          <w:rStyle w:val="a4"/>
          <w:rFonts w:ascii="Adelle" w:hAnsi="Adelle" w:cs="Tahoma"/>
          <w:color w:val="333333"/>
          <w:sz w:val="21"/>
          <w:szCs w:val="21"/>
        </w:rPr>
        <w:t>ИГРА</w:t>
      </w:r>
      <w:r>
        <w:rPr>
          <w:rFonts w:ascii="Tahoma" w:hAnsi="Tahoma" w:cs="Tahoma"/>
          <w:color w:val="333333"/>
          <w:sz w:val="21"/>
          <w:szCs w:val="21"/>
        </w:rPr>
        <w:t>. Очень хочется, чтобы родители побольше играли со своим ребёнком дома. Ведь через игру ребёнок развивается, познаёт окружающий мир, учится вести себя в этом мире. Поэтому надо как можно больше играть с ребёнком в разные игры.</w:t>
      </w:r>
    </w:p>
    <w:p w:rsidR="00E71377" w:rsidRDefault="00E71377" w:rsidP="00E71377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Style w:val="a4"/>
          <w:rFonts w:ascii="Adelle" w:hAnsi="Adelle" w:cs="Tahoma"/>
          <w:color w:val="333333"/>
          <w:sz w:val="21"/>
          <w:szCs w:val="21"/>
        </w:rPr>
        <w:t xml:space="preserve">     Как вы считаете, что лучше для ребёнка – вседозволенность или строгость </w:t>
      </w:r>
      <w:proofErr w:type="spellStart"/>
      <w:r>
        <w:rPr>
          <w:rStyle w:val="a4"/>
          <w:rFonts w:ascii="Adelle" w:hAnsi="Adelle" w:cs="Tahoma"/>
          <w:color w:val="333333"/>
          <w:sz w:val="21"/>
          <w:szCs w:val="21"/>
        </w:rPr>
        <w:t>ввоспитании</w:t>
      </w:r>
      <w:proofErr w:type="spellEnd"/>
      <w:r>
        <w:rPr>
          <w:rStyle w:val="a4"/>
          <w:rFonts w:ascii="Adelle" w:hAnsi="Adelle" w:cs="Tahoma"/>
          <w:color w:val="333333"/>
          <w:sz w:val="21"/>
          <w:szCs w:val="21"/>
        </w:rPr>
        <w:t>? </w:t>
      </w:r>
      <w:r>
        <w:rPr>
          <w:rFonts w:ascii="Tahoma" w:hAnsi="Tahoma" w:cs="Tahoma"/>
          <w:color w:val="333333"/>
          <w:sz w:val="21"/>
          <w:szCs w:val="21"/>
        </w:rPr>
        <w:t xml:space="preserve">В семье, где придерживаются принципа «свободного» воспитания: нерегулярный уход за ребёнком, кормление, когда ребёнок попросит, обилие игрушек и в то же время отсутствие внимания, когда забывают вовремя положить спать,- ребёнок вырастает неуверенным. Таким детям не хватает любви и внимания взрослых. В то же время чрезмерная забота может сделать ребёнка нервным и застенчивым. А вот дети, выросшие в любви, как правило, скорее адаптируются к обществу, они более уравновешенны и добры. Черты лица передаются ребёнку по наследству, </w:t>
      </w:r>
      <w:proofErr w:type="gramStart"/>
      <w:r>
        <w:rPr>
          <w:rFonts w:ascii="Tahoma" w:hAnsi="Tahoma" w:cs="Tahoma"/>
          <w:color w:val="333333"/>
          <w:sz w:val="21"/>
          <w:szCs w:val="21"/>
        </w:rPr>
        <w:t>а  выражение</w:t>
      </w:r>
      <w:proofErr w:type="gramEnd"/>
      <w:r>
        <w:rPr>
          <w:rFonts w:ascii="Tahoma" w:hAnsi="Tahoma" w:cs="Tahoma"/>
          <w:color w:val="333333"/>
          <w:sz w:val="21"/>
          <w:szCs w:val="21"/>
        </w:rPr>
        <w:t xml:space="preserve"> его лица – это- то зеркало, в котором отражаются отношения в семье. Всё хорошее и плохое в детях – результат воспитания с самого их рождения. Совсем не обязательно делать что – то особенное, чтобы способствовать развитию ребёнка. Самое лучшее для начала – это создать гармоничные отношения между мужем и женой и приятную психологическую атмосферу дома.</w:t>
      </w:r>
    </w:p>
    <w:p w:rsidR="00E71377" w:rsidRDefault="00E71377" w:rsidP="00E71377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    На формирование личности оказывает влияние, как ведут себя родители друг с другом и с ребёнком, что они делают и чувствуют, как разговаривают. В присутствии ребёнка обращайте внимание на своё поведение, ведь дети любят подражать взрослым, они имитируют жесты, манеру говорить, походку и т. д. Эта склонность к подражанию влияет и на эмоциональное состояние ребёнка. Ребёнок, поиграв с нервным ребёнком, сам может стать нервным. Подражая, ребёнок не просто обезьянничает – он проявляет своё творчество. Не ругайте его за это, чтобы не убить в зародыше творческую личность. Важно разумно направлять поступки ребёнка, так как от этого зависит его будущая способность к творчеству.</w:t>
      </w:r>
    </w:p>
    <w:p w:rsidR="00E71377" w:rsidRDefault="00E71377" w:rsidP="00E71377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             </w:t>
      </w:r>
      <w:r>
        <w:rPr>
          <w:rStyle w:val="a4"/>
          <w:rFonts w:ascii="Adelle" w:hAnsi="Adelle" w:cs="Tahoma"/>
          <w:color w:val="333333"/>
          <w:sz w:val="21"/>
          <w:szCs w:val="21"/>
        </w:rPr>
        <w:t>Скажите, есть ли у Вас время для занятий с ребёнком?</w:t>
      </w:r>
    </w:p>
    <w:p w:rsidR="00E71377" w:rsidRDefault="00E71377" w:rsidP="00E71377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     Да, все мы заняты, забот невпроворот и не хватает времени на общение с ребёнком. Однако перед сном найдите возможность пообщаться с ребёнком, спойте ему песенку, расскажите добрую сказку. Хотя ведущая роль в воспитании и обучении детей принадлежит маме, отцы не должны передоверять воспитание детей жёнам. Мужчина должен быть настоящим другом и помощником в домашнем воспитании. Гармоничной атмосферы в семье нельзя достичь только материнским усилиями. Никакая нехватка времени или усталость после работы не должна мешать папам как можно больше общаться со своими детьми. Воспитание ребёнка – это </w:t>
      </w:r>
      <w:proofErr w:type="gramStart"/>
      <w:r>
        <w:rPr>
          <w:rFonts w:ascii="Tahoma" w:hAnsi="Tahoma" w:cs="Tahoma"/>
          <w:color w:val="333333"/>
          <w:sz w:val="21"/>
          <w:szCs w:val="21"/>
        </w:rPr>
        <w:t xml:space="preserve">не вопрос </w:t>
      </w:r>
      <w:proofErr w:type="gramEnd"/>
      <w:r>
        <w:rPr>
          <w:rFonts w:ascii="Tahoma" w:hAnsi="Tahoma" w:cs="Tahoma"/>
          <w:color w:val="333333"/>
          <w:sz w:val="21"/>
          <w:szCs w:val="21"/>
        </w:rPr>
        <w:t>времени и денег. Важно для себя уяснить, что нет ничего важнее воспитания детей.</w:t>
      </w:r>
    </w:p>
    <w:p w:rsidR="00E71377" w:rsidRDefault="00E71377" w:rsidP="00E71377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    При этом не следует передоверять воспитание ребёнка другому лицу. Только родители, и особенно мать, могут сделать это успешно. При этом всё время следует учится у своего ребёнка. «Все мы родом из детства». Можно даже сказать, «ребёнок – учитель взрослого». Каждому взрослому есть чему поучиться у ребёнка.</w:t>
      </w:r>
    </w:p>
    <w:p w:rsidR="00E71377" w:rsidRDefault="00E71377" w:rsidP="00E71377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     Родители должны помнить, что дети – это </w:t>
      </w:r>
      <w:proofErr w:type="gramStart"/>
      <w:r>
        <w:rPr>
          <w:rFonts w:ascii="Tahoma" w:hAnsi="Tahoma" w:cs="Tahoma"/>
          <w:color w:val="333333"/>
          <w:sz w:val="21"/>
          <w:szCs w:val="21"/>
        </w:rPr>
        <w:t xml:space="preserve">не собственность </w:t>
      </w:r>
      <w:proofErr w:type="gramEnd"/>
      <w:r>
        <w:rPr>
          <w:rFonts w:ascii="Tahoma" w:hAnsi="Tahoma" w:cs="Tahoma"/>
          <w:color w:val="333333"/>
          <w:sz w:val="21"/>
          <w:szCs w:val="21"/>
        </w:rPr>
        <w:t>родителей. Не родители, а сам ребёнок – хозяин своего будущего. Воспитывать ребёнка – это</w:t>
      </w:r>
    </w:p>
    <w:p w:rsidR="00E71377" w:rsidRDefault="00E71377" w:rsidP="00E71377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proofErr w:type="gramStart"/>
      <w:r>
        <w:rPr>
          <w:rFonts w:ascii="Tahoma" w:hAnsi="Tahoma" w:cs="Tahoma"/>
          <w:color w:val="333333"/>
          <w:sz w:val="21"/>
          <w:szCs w:val="21"/>
        </w:rPr>
        <w:t>значит</w:t>
      </w:r>
      <w:proofErr w:type="gramEnd"/>
      <w:r>
        <w:rPr>
          <w:rFonts w:ascii="Tahoma" w:hAnsi="Tahoma" w:cs="Tahoma"/>
          <w:color w:val="333333"/>
          <w:sz w:val="21"/>
          <w:szCs w:val="21"/>
        </w:rPr>
        <w:t>, всё время воспитывать и самого себя. Пусть ваш ребёнок будет лучше вас.</w:t>
      </w:r>
    </w:p>
    <w:p w:rsidR="00E71377" w:rsidRDefault="00E71377" w:rsidP="00E71377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         </w:t>
      </w:r>
      <w:r>
        <w:rPr>
          <w:rStyle w:val="a4"/>
          <w:rFonts w:ascii="Adelle" w:hAnsi="Adelle" w:cs="Tahoma"/>
          <w:color w:val="333333"/>
          <w:sz w:val="21"/>
          <w:szCs w:val="21"/>
        </w:rPr>
        <w:t>«УЧЕНИК ПРЕВЗОШЁЛ УЧИТЕЛЯ»</w:t>
      </w:r>
      <w:r>
        <w:rPr>
          <w:rFonts w:ascii="Tahoma" w:hAnsi="Tahoma" w:cs="Tahoma"/>
          <w:color w:val="333333"/>
          <w:sz w:val="21"/>
          <w:szCs w:val="21"/>
        </w:rPr>
        <w:t> - это основная цель воспитания.</w:t>
      </w:r>
    </w:p>
    <w:p w:rsidR="00E71377" w:rsidRDefault="00E71377" w:rsidP="00E71377">
      <w:pPr>
        <w:jc w:val="both"/>
      </w:pPr>
    </w:p>
    <w:sectPr w:rsidR="00E71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ell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77"/>
    <w:rsid w:val="003441B7"/>
    <w:rsid w:val="00E7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98396-582B-43B9-BB25-38398FFC1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1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13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4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</cp:revision>
  <dcterms:created xsi:type="dcterms:W3CDTF">2019-03-21T04:59:00Z</dcterms:created>
  <dcterms:modified xsi:type="dcterms:W3CDTF">2019-03-21T05:00:00Z</dcterms:modified>
</cp:coreProperties>
</file>