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9D" w:rsidRPr="00373FE1" w:rsidRDefault="00373FE1" w:rsidP="00373F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«Робототехника в</w:t>
      </w:r>
      <w:r w:rsidR="00D8019D" w:rsidRPr="00373FE1">
        <w:rPr>
          <w:rFonts w:ascii="Times New Roman" w:hAnsi="Times New Roman" w:cs="Times New Roman"/>
          <w:sz w:val="36"/>
          <w:szCs w:val="36"/>
        </w:rPr>
        <w:t xml:space="preserve"> ДОУ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8019D" w:rsidRPr="00373FE1" w:rsidRDefault="00373FE1" w:rsidP="00373FE1">
      <w:r>
        <w:t xml:space="preserve"> </w:t>
      </w:r>
    </w:p>
    <w:p w:rsidR="00D8019D" w:rsidRPr="00373FE1" w:rsidRDefault="00D8019D" w:rsidP="00373FE1">
      <w:r w:rsidRPr="00373FE1">
        <w:drawing>
          <wp:inline distT="0" distB="0" distL="0" distR="0" wp14:anchorId="62F886D3" wp14:editId="1BD583D9">
            <wp:extent cx="2143125" cy="2143125"/>
            <wp:effectExtent l="0" t="0" r="9525" b="9525"/>
            <wp:docPr id="3" name="Рисунок 3" descr="http://detstvogid.ru/wp-content/uploads/2015/04/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tvogid.ru/wp-content/uploads/2015/04/rob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В настоящее время большую популярность в работе с дошкольниками приобретает такой продуктивный вид деятельности как конструирование при помощи робототехники.</w:t>
      </w:r>
      <w:r w:rsidRPr="00373FE1">
        <w:rPr>
          <w:rFonts w:ascii="Times New Roman" w:hAnsi="Times New Roman" w:cs="Times New Roman"/>
          <w:sz w:val="28"/>
          <w:szCs w:val="28"/>
        </w:rPr>
        <w:br/>
        <w:t>Основы современной робототехники дети изучают процессе освоения Лего-конструирования, которое объединяет в себе элементы игры и экспериментирования.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Цель использования Лего-конструирования в ДОУ – приобщение дошкольников к детскому научно-техническому творчеству. В процессе такого вида деятельности ребенок приобщается к основам технического конструирования, у него развивается творческая активность и самостоятельность, способность к целеполаганию и познавательным действиям. Кроме того, развивается интерес к моделированию и конструированию.</w:t>
      </w:r>
      <w:r w:rsidRPr="00373FE1">
        <w:rPr>
          <w:rFonts w:ascii="Times New Roman" w:hAnsi="Times New Roman" w:cs="Times New Roman"/>
          <w:sz w:val="28"/>
          <w:szCs w:val="28"/>
        </w:rPr>
        <w:br/>
        <w:t>Все эти личностные качества дошкольника полностью соответствуют задачам развивающего обучения и основным положениям ФГОС ДО. 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Конструирование при помощи робототехники относится к двум образовательным областям: </w:t>
      </w:r>
      <w:hyperlink r:id="rId5" w:tooltip="ФГОС ДО: познавательное развитие" w:history="1">
        <w:r w:rsidRPr="00373FE1">
          <w:rPr>
            <w:rStyle w:val="a3"/>
            <w:rFonts w:ascii="Times New Roman" w:hAnsi="Times New Roman" w:cs="Times New Roman"/>
            <w:sz w:val="28"/>
            <w:szCs w:val="28"/>
          </w:rPr>
          <w:t>«Познавательное развитие</w:t>
        </w:r>
      </w:hyperlink>
      <w:r w:rsidRPr="00373FE1">
        <w:rPr>
          <w:rFonts w:ascii="Times New Roman" w:hAnsi="Times New Roman" w:cs="Times New Roman"/>
          <w:sz w:val="28"/>
          <w:szCs w:val="28"/>
        </w:rPr>
        <w:t>» и </w:t>
      </w:r>
      <w:hyperlink r:id="rId6" w:tooltip="ФГОС ДО: художественно-эстетическое развитие" w:history="1">
        <w:r w:rsidRPr="00373FE1">
          <w:rPr>
            <w:rStyle w:val="a3"/>
            <w:rFonts w:ascii="Times New Roman" w:hAnsi="Times New Roman" w:cs="Times New Roman"/>
            <w:sz w:val="28"/>
            <w:szCs w:val="28"/>
          </w:rPr>
          <w:t>«Художественно-эстетическое развитие».</w:t>
        </w:r>
      </w:hyperlink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Основные приемы обучения робототехнике: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1. Конструирование по образцу</w:t>
      </w:r>
      <w:r w:rsidRPr="00373FE1">
        <w:rPr>
          <w:rFonts w:ascii="Times New Roman" w:hAnsi="Times New Roman" w:cs="Times New Roman"/>
          <w:sz w:val="28"/>
          <w:szCs w:val="28"/>
        </w:rPr>
        <w:br/>
        <w:t>Это показ приемов конструирования игрушки-робота (или конструкции</w:t>
      </w:r>
      <w:proofErr w:type="gramStart"/>
      <w:r w:rsidRPr="00373FE1">
        <w:rPr>
          <w:rFonts w:ascii="Times New Roman" w:hAnsi="Times New Roman" w:cs="Times New Roman"/>
          <w:sz w:val="28"/>
          <w:szCs w:val="28"/>
        </w:rPr>
        <w:t>).</w:t>
      </w:r>
      <w:r w:rsidRPr="00373FE1">
        <w:rPr>
          <w:rFonts w:ascii="Times New Roman" w:hAnsi="Times New Roman" w:cs="Times New Roman"/>
          <w:sz w:val="28"/>
          <w:szCs w:val="28"/>
        </w:rPr>
        <w:br/>
        <w:t>Сначала</w:t>
      </w:r>
      <w:proofErr w:type="gramEnd"/>
      <w:r w:rsidRPr="00373FE1">
        <w:rPr>
          <w:rFonts w:ascii="Times New Roman" w:hAnsi="Times New Roman" w:cs="Times New Roman"/>
          <w:sz w:val="28"/>
          <w:szCs w:val="28"/>
        </w:rPr>
        <w:t xml:space="preserve"> необходимо рассмотреть игрушку, выделить основные части. Затем вместе с ребенком отобрать нужные детали конструктора по величине, форме, цвету и только после этого собирать все детали вместе. Все действия сопровождаются разъяснениями и комментариями взрослого. Например, </w:t>
      </w:r>
      <w:r w:rsidRPr="00373FE1">
        <w:rPr>
          <w:rFonts w:ascii="Times New Roman" w:hAnsi="Times New Roman" w:cs="Times New Roman"/>
          <w:sz w:val="28"/>
          <w:szCs w:val="28"/>
        </w:rPr>
        <w:lastRenderedPageBreak/>
        <w:t>педагог объясняет, как соединить между собой отдельные части робота (конструкции).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2. Конструирование по модели</w:t>
      </w:r>
      <w:r w:rsidRPr="00373FE1">
        <w:rPr>
          <w:rFonts w:ascii="Times New Roman" w:hAnsi="Times New Roman" w:cs="Times New Roman"/>
          <w:sz w:val="28"/>
          <w:szCs w:val="28"/>
        </w:rPr>
        <w:br/>
        <w:t>В модели многие элементы, которые её составляют, скрыты. Ребенок должен определить самостоятельно, из каких частей нужно собрать робота(конструкцию). В качестве модели можно предложить фигуру (конструкцию) из картона или представить ее на картинке. При конструировании по модели активизируется аналитическое и образное мышление.</w:t>
      </w:r>
      <w:r w:rsidRPr="00373FE1">
        <w:rPr>
          <w:rFonts w:ascii="Times New Roman" w:hAnsi="Times New Roman" w:cs="Times New Roman"/>
          <w:sz w:val="28"/>
          <w:szCs w:val="28"/>
        </w:rPr>
        <w:br/>
        <w:t>Но, прежде, чем предлагать детям конструирование по модели, очень важно помочь им освоить различные конструкции одного и того же объекта.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3. Конструирование по заданным условиям</w:t>
      </w:r>
      <w:r w:rsidRPr="00373FE1">
        <w:rPr>
          <w:rFonts w:ascii="Times New Roman" w:hAnsi="Times New Roman" w:cs="Times New Roman"/>
          <w:sz w:val="28"/>
          <w:szCs w:val="28"/>
        </w:rPr>
        <w:br/>
        <w:t>Ребенку предлагается комплекс условий, которые он должен выполнить без показа приемов работы. То есть, способов конструирования педагог не дает, а только говорит о практическом применении робота.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В данном случае развиваются тво</w:t>
      </w:r>
      <w:bookmarkStart w:id="0" w:name="_GoBack"/>
      <w:bookmarkEnd w:id="0"/>
      <w:r w:rsidRPr="00373FE1">
        <w:rPr>
          <w:rFonts w:ascii="Times New Roman" w:hAnsi="Times New Roman" w:cs="Times New Roman"/>
          <w:sz w:val="28"/>
          <w:szCs w:val="28"/>
        </w:rPr>
        <w:t>рческие способности дошкольника.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4. Конструирование по простейшим чертежам и наглядным схемам</w:t>
      </w:r>
      <w:r w:rsidRPr="00373FE1">
        <w:rPr>
          <w:rFonts w:ascii="Times New Roman" w:hAnsi="Times New Roman" w:cs="Times New Roman"/>
          <w:sz w:val="28"/>
          <w:szCs w:val="28"/>
        </w:rPr>
        <w:br/>
        <w:t>На начальном этапе конструирования схемы должны быть достаточно просты и подробно расписаны в рисунках. При помощи схем у детей формируется умение не только строить, но и выбирать верную последовательность действий. Впоследствии ребенок может не только конструировать по схеме, но и наоборот, — по наглядной конструкции (представленной игрушке-роботу) рисовать схему. То есть, дошкольники учатся самостоятельно определять этапы будущей постройки и анализировать ее.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>5. Конструирование по замыслу</w:t>
      </w:r>
      <w:r w:rsidRPr="00373FE1">
        <w:rPr>
          <w:rFonts w:ascii="Times New Roman" w:hAnsi="Times New Roman" w:cs="Times New Roman"/>
          <w:sz w:val="28"/>
          <w:szCs w:val="28"/>
        </w:rPr>
        <w:br/>
        <w:t>Освоив предыдущие приемы робототехники, ребята могут конструировать по собственному замыслу. Теперь они сами определяют тему конструкции, требования, которым она должна соответствовать, и находят способы её создания. 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 (роботы) становятся более разнообразными и динамичными.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lastRenderedPageBreak/>
        <w:t>Как правило, конструирование по робототехнике завершается игровой деятельностью. Дети используют роботов в сюжетно-ролевых играх, в играх-театрализациях.</w:t>
      </w:r>
      <w:r w:rsidRPr="00373FE1">
        <w:rPr>
          <w:rFonts w:ascii="Times New Roman" w:hAnsi="Times New Roman" w:cs="Times New Roman"/>
          <w:sz w:val="28"/>
          <w:szCs w:val="28"/>
        </w:rPr>
        <w:br/>
        <w:t>Таким образом, последовательно, шаг за шагом, в виде разнообразных игровых и экспериментальных действий дети развивают свои конструкторские навыки, логическое мышление, у них формируется умение пользоваться схемами, инструкциями, чертежами.</w:t>
      </w:r>
    </w:p>
    <w:p w:rsidR="00D8019D" w:rsidRPr="00373FE1" w:rsidRDefault="00D8019D" w:rsidP="00373FE1">
      <w:pPr>
        <w:rPr>
          <w:rFonts w:ascii="Times New Roman" w:hAnsi="Times New Roman" w:cs="Times New Roman"/>
          <w:sz w:val="28"/>
          <w:szCs w:val="28"/>
        </w:rPr>
      </w:pPr>
      <w:r w:rsidRPr="00373FE1">
        <w:rPr>
          <w:rFonts w:ascii="Times New Roman" w:hAnsi="Times New Roman" w:cs="Times New Roman"/>
          <w:sz w:val="28"/>
          <w:szCs w:val="28"/>
        </w:rPr>
        <w:t xml:space="preserve">В качестве результатов робототехники можно </w:t>
      </w:r>
      <w:proofErr w:type="gramStart"/>
      <w:r w:rsidRPr="00373FE1">
        <w:rPr>
          <w:rFonts w:ascii="Times New Roman" w:hAnsi="Times New Roman" w:cs="Times New Roman"/>
          <w:sz w:val="28"/>
          <w:szCs w:val="28"/>
        </w:rPr>
        <w:t>предложить:</w:t>
      </w:r>
      <w:r w:rsidRPr="00373FE1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373FE1">
        <w:rPr>
          <w:rFonts w:ascii="Times New Roman" w:hAnsi="Times New Roman" w:cs="Times New Roman"/>
          <w:sz w:val="28"/>
          <w:szCs w:val="28"/>
        </w:rPr>
        <w:t xml:space="preserve"> выставки;</w:t>
      </w:r>
      <w:r w:rsidRPr="00373FE1">
        <w:rPr>
          <w:rFonts w:ascii="Times New Roman" w:hAnsi="Times New Roman" w:cs="Times New Roman"/>
          <w:sz w:val="28"/>
          <w:szCs w:val="28"/>
        </w:rPr>
        <w:br/>
        <w:t>— конкурсы;</w:t>
      </w:r>
      <w:r w:rsidRPr="00373FE1">
        <w:rPr>
          <w:rFonts w:ascii="Times New Roman" w:hAnsi="Times New Roman" w:cs="Times New Roman"/>
          <w:sz w:val="28"/>
          <w:szCs w:val="28"/>
        </w:rPr>
        <w:br/>
        <w:t>— проекты;</w:t>
      </w:r>
      <w:r w:rsidRPr="00373FE1">
        <w:rPr>
          <w:rFonts w:ascii="Times New Roman" w:hAnsi="Times New Roman" w:cs="Times New Roman"/>
          <w:sz w:val="28"/>
          <w:szCs w:val="28"/>
        </w:rPr>
        <w:br/>
        <w:t>— подготовку рекламных буклетов и презентаций о проделанной работе и другие мероприятия.</w:t>
      </w:r>
    </w:p>
    <w:p w:rsidR="00155E50" w:rsidRPr="00373FE1" w:rsidRDefault="00155E50" w:rsidP="00373FE1">
      <w:pPr>
        <w:rPr>
          <w:rFonts w:ascii="Times New Roman" w:hAnsi="Times New Roman" w:cs="Times New Roman"/>
          <w:sz w:val="28"/>
          <w:szCs w:val="28"/>
        </w:rPr>
      </w:pPr>
    </w:p>
    <w:sectPr w:rsidR="00155E50" w:rsidRPr="0037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C"/>
    <w:rsid w:val="00155E50"/>
    <w:rsid w:val="00373FE1"/>
    <w:rsid w:val="004F66B9"/>
    <w:rsid w:val="0064638C"/>
    <w:rsid w:val="00D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7B03-053E-41B1-A8F2-0ACC59D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F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tvogid.ru/fgos-do-hudozhestvenno-esteticheskoe-r/.html" TargetMode="External"/><Relationship Id="rId5" Type="http://schemas.openxmlformats.org/officeDocument/2006/relationships/hyperlink" Target="http://detstvogid.ru/fgos-doshkolnogo-obrazovaniya-o-pozna/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2018-02-08T10:47:00Z</cp:lastPrinted>
  <dcterms:created xsi:type="dcterms:W3CDTF">2018-02-08T11:02:00Z</dcterms:created>
  <dcterms:modified xsi:type="dcterms:W3CDTF">2018-02-08T11:02:00Z</dcterms:modified>
</cp:coreProperties>
</file>